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FE5" w:rsidRPr="00FC3FE5" w:rsidRDefault="00FC3FE5" w:rsidP="00FC3FE5">
      <w:pPr>
        <w:keepNext/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0"/>
        <w:rPr>
          <w:rFonts w:ascii="Calibri" w:eastAsia="Times New Roman" w:hAnsi="Calibri" w:cs="Calibri"/>
          <w:b/>
          <w:kern w:val="28"/>
          <w:sz w:val="24"/>
          <w:szCs w:val="24"/>
          <w:lang/>
        </w:rPr>
      </w:pPr>
      <w:bookmarkStart w:id="0" w:name="_GoBack"/>
      <w:bookmarkEnd w:id="0"/>
      <w:r w:rsidRPr="00FC3FE5">
        <w:rPr>
          <w:rFonts w:ascii="Calibri" w:eastAsia="Times New Roman" w:hAnsi="Calibri" w:cs="Calibri"/>
          <w:b/>
          <w:kern w:val="28"/>
          <w:sz w:val="24"/>
          <w:szCs w:val="24"/>
          <w:lang/>
        </w:rPr>
        <w:t>ΠΑΡΑΡΤΗΜΑ</w:t>
      </w:r>
      <w:r w:rsidRPr="00FC3FE5">
        <w:rPr>
          <w:rFonts w:ascii="Calibri" w:eastAsia="Times New Roman" w:hAnsi="Calibri" w:cs="Calibri"/>
          <w:b/>
          <w:kern w:val="28"/>
          <w:sz w:val="24"/>
          <w:szCs w:val="24"/>
          <w:lang/>
        </w:rPr>
        <w:t xml:space="preserve"> 12 </w:t>
      </w:r>
    </w:p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b/>
          <w:color w:val="000000"/>
          <w:spacing w:val="-1"/>
          <w:sz w:val="20"/>
          <w:szCs w:val="20"/>
          <w:lang w:eastAsia="el-GR"/>
        </w:rPr>
      </w:pPr>
      <w:r w:rsidRPr="00FC3FE5">
        <w:rPr>
          <w:rFonts w:ascii="Calibri" w:eastAsia="Times New Roman" w:hAnsi="Calibri" w:cs="Arial"/>
          <w:b/>
          <w:color w:val="000000"/>
          <w:spacing w:val="-1"/>
          <w:sz w:val="20"/>
          <w:szCs w:val="20"/>
          <w:lang w:eastAsia="el-GR"/>
        </w:rPr>
        <w:t>ΑΙΤΗΣΗ ΜΕΤΑΤΑΞΗΣ ΕΚΠΑΙΔΕΥΤΙΚΩΝ ΠΕ, ΔΕ ΚΑΙ ΜΕΛΩΝ ΕΕΠ-ΕΒΠ ΣΕ ΠΕΡΙΟΧΕΣ, ΚΕ.Δ.Α.Σ.Υ. ΚΑΙ Σ.Δ.Ε.Υ.</w:t>
      </w:r>
    </w:p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  <w:lang w:eastAsia="el-GR"/>
        </w:rPr>
      </w:pPr>
    </w:p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  <w:lang w:eastAsia="el-GR"/>
        </w:rPr>
      </w:pPr>
    </w:p>
    <w:tbl>
      <w:tblPr>
        <w:tblW w:w="10632" w:type="dxa"/>
        <w:tblInd w:w="-436" w:type="dxa"/>
        <w:tblLook w:val="04A0"/>
      </w:tblPr>
      <w:tblGrid>
        <w:gridCol w:w="1702"/>
        <w:gridCol w:w="3804"/>
        <w:gridCol w:w="1609"/>
        <w:gridCol w:w="3543"/>
      </w:tblGrid>
      <w:tr w:rsidR="00FC3FE5" w:rsidRPr="00FC3FE5" w:rsidTr="00440112">
        <w:trPr>
          <w:trHeight w:val="315"/>
        </w:trPr>
        <w:tc>
          <w:tcPr>
            <w:tcW w:w="55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ΔΠΕ, ΔΔΕ, ΠΔΕ υποβολής/αποστολής αίτησης:</w:t>
            </w:r>
          </w:p>
        </w:tc>
        <w:tc>
          <w:tcPr>
            <w:tcW w:w="5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315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FC3FE5" w:rsidRPr="00FC3FE5" w:rsidTr="00440112">
        <w:trPr>
          <w:trHeight w:val="300"/>
        </w:trPr>
        <w:tc>
          <w:tcPr>
            <w:tcW w:w="550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ΥΠΗΡΕΣΙΑΚΑ ΣΤΟΙΧΕΙΑ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ΑΡΙΘΜΟΣ ΜΗΤΡΩΟΥ: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417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ΕΠΩΝΥΜΟ: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ΟΝΟΜΑ: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369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ΠΑΤΡΩΝΥΜΟ: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ΜΗΤΡΩΝΥΜΟ: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416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ΚΛΑΔΟΣ: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ΦΕΚ ΔΙΟΡΙΣΜΟΥ: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3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ΟΡΓΑΝΙΚΗ ΘΕΣΗ: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ΠΕΡΙΟΧΗ/ΔΟΜΗ ΟΡΓΑΝΙΚΗΣ: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31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ΜΚ: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ΒΑΘΜΟΣ: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</w:tbl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  <w:lang w:eastAsia="el-GR"/>
        </w:rPr>
      </w:pPr>
    </w:p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  <w:lang w:eastAsia="el-GR"/>
        </w:rPr>
      </w:pPr>
    </w:p>
    <w:tbl>
      <w:tblPr>
        <w:tblW w:w="10632" w:type="dxa"/>
        <w:tblInd w:w="-431" w:type="dxa"/>
        <w:tblLook w:val="04A0"/>
      </w:tblPr>
      <w:tblGrid>
        <w:gridCol w:w="977"/>
        <w:gridCol w:w="2710"/>
        <w:gridCol w:w="976"/>
        <w:gridCol w:w="2426"/>
        <w:gridCol w:w="1134"/>
        <w:gridCol w:w="2409"/>
      </w:tblGrid>
      <w:tr w:rsidR="00FC3FE5" w:rsidRPr="00FC3FE5" w:rsidTr="00440112">
        <w:trPr>
          <w:cantSplit/>
          <w:trHeight w:val="552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 xml:space="preserve">Δ/ΝΣΗ  ΚΑΤΟΙΚΙΑΣ: 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ind w:right="286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264"/>
        </w:trPr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ΟΔΟΣ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ΑΡΙΘ.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ΠΟΛΗ, ΔΗΜΟΣ  Ή ΚΟΙΝΟΤΗΤΑ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Τ.Κ.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ind w:right="286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ΝΟΜΟΣ</w:t>
            </w:r>
          </w:p>
        </w:tc>
      </w:tr>
      <w:tr w:rsidR="00FC3FE5" w:rsidRPr="00FC3FE5" w:rsidTr="00440112">
        <w:trPr>
          <w:trHeight w:val="300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ind w:right="286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FC3FE5" w:rsidRPr="00FC3FE5" w:rsidTr="00440112">
        <w:trPr>
          <w:trHeight w:val="51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ΤΗΛ. ΚΙΝ: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ΤΗΛ. ΣΤΑΘΕΡΟ: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email: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ind w:right="286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 </w:t>
            </w:r>
          </w:p>
        </w:tc>
      </w:tr>
    </w:tbl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  <w:lang w:eastAsia="el-GR"/>
        </w:rPr>
      </w:pPr>
    </w:p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  <w:lang w:eastAsia="el-GR"/>
        </w:rPr>
      </w:pPr>
    </w:p>
    <w:tbl>
      <w:tblPr>
        <w:tblW w:w="11057" w:type="dxa"/>
        <w:tblInd w:w="-601" w:type="dxa"/>
        <w:tblLook w:val="04A0"/>
      </w:tblPr>
      <w:tblGrid>
        <w:gridCol w:w="2836"/>
        <w:gridCol w:w="2693"/>
        <w:gridCol w:w="3969"/>
        <w:gridCol w:w="1559"/>
      </w:tblGrid>
      <w:tr w:rsidR="00FC3FE5" w:rsidRPr="00FC3FE5" w:rsidTr="00440112">
        <w:trPr>
          <w:trHeight w:val="518"/>
        </w:trPr>
        <w:tc>
          <w:tcPr>
            <w:tcW w:w="1105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E1F2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ΠΡΟΤΙΜΗΣΕΙΣ</w:t>
            </w:r>
          </w:p>
        </w:tc>
      </w:tr>
      <w:tr w:rsidR="00FC3FE5" w:rsidRPr="00FC3FE5" w:rsidTr="00440112">
        <w:trPr>
          <w:trHeight w:val="465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ΚΛΑΔΟΣ/ΕΙΔΙΚΟΤΗΤΑ ΜΕΤΑΤΑΞΗΣ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ΛΕΚΤΙΚΟ ΚΛΑΔΟΥ/ΕΙΔΙΚΟΤΗΤΑΣ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ΠΕΡΙΟΧΗ /ΚΕΔΑΣΥ/ΣΔΕΥ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ΣΕΙΡΑ ΠΡΟΤΙΜΗΣΗΣ</w:t>
            </w:r>
          </w:p>
        </w:tc>
      </w:tr>
      <w:tr w:rsidR="00FC3FE5" w:rsidRPr="00FC3FE5" w:rsidTr="00440112">
        <w:trPr>
          <w:trHeight w:val="315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300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300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300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300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300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300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300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300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300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300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315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</w:tbl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  <w:lang w:eastAsia="el-GR"/>
        </w:rPr>
      </w:pPr>
    </w:p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  <w:lang w:eastAsia="el-GR"/>
        </w:rPr>
      </w:pPr>
    </w:p>
    <w:tbl>
      <w:tblPr>
        <w:tblW w:w="8217" w:type="dxa"/>
        <w:jc w:val="center"/>
        <w:tblLook w:val="04A0"/>
      </w:tblPr>
      <w:tblGrid>
        <w:gridCol w:w="8217"/>
      </w:tblGrid>
      <w:tr w:rsidR="00FC3FE5" w:rsidRPr="00FC3FE5" w:rsidTr="00440112">
        <w:trPr>
          <w:trHeight w:val="420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(</w:t>
            </w: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l-GR"/>
              </w:rPr>
              <w:t>συμπληρώνεται μόνο</w:t>
            </w: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) για μετάταξη σε κλάδο ΕΕΠ-ΕΒΠ σε περιοχές με εξειδίκευση ΕΝΓ-ΕΓΒ</w:t>
            </w:r>
          </w:p>
        </w:tc>
      </w:tr>
      <w:tr w:rsidR="00FC3FE5" w:rsidRPr="00FC3FE5" w:rsidTr="00440112">
        <w:trPr>
          <w:trHeight w:val="300"/>
          <w:jc w:val="center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 xml:space="preserve">Επάρκεια στην Ελληνική Νοηματική Γλώσσα (ΕΝΓ):  …………………….. (ναι/όχι)            </w:t>
            </w:r>
          </w:p>
        </w:tc>
      </w:tr>
      <w:tr w:rsidR="00FC3FE5" w:rsidRPr="00FC3FE5" w:rsidTr="00440112">
        <w:trPr>
          <w:trHeight w:val="300"/>
          <w:jc w:val="center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Επάρκεια στην Ελληνική Γραφή Braille (ΕΓΒ): ……………………………… (ναι/όχι)</w:t>
            </w:r>
          </w:p>
        </w:tc>
      </w:tr>
      <w:tr w:rsidR="00FC3FE5" w:rsidRPr="00FC3FE5" w:rsidTr="00440112">
        <w:trPr>
          <w:trHeight w:val="375"/>
          <w:jc w:val="center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ΠΕΡΙΟΧΕΣ ΠΡΟΤΙΜΗΣΗΣ ΕΝΓ – ΕΓΒ  (κατά προτεραιότητα):</w:t>
            </w:r>
          </w:p>
        </w:tc>
      </w:tr>
      <w:tr w:rsidR="00FC3FE5" w:rsidRPr="00FC3FE5" w:rsidTr="00440112">
        <w:trPr>
          <w:trHeight w:val="300"/>
          <w:jc w:val="center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1.</w:t>
            </w:r>
          </w:p>
        </w:tc>
      </w:tr>
      <w:tr w:rsidR="00FC3FE5" w:rsidRPr="00FC3FE5" w:rsidTr="00440112">
        <w:trPr>
          <w:trHeight w:val="300"/>
          <w:jc w:val="center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2.</w:t>
            </w:r>
          </w:p>
        </w:tc>
      </w:tr>
      <w:tr w:rsidR="00FC3FE5" w:rsidRPr="00FC3FE5" w:rsidTr="00440112">
        <w:trPr>
          <w:trHeight w:val="300"/>
          <w:jc w:val="center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3.</w:t>
            </w:r>
          </w:p>
        </w:tc>
      </w:tr>
      <w:tr w:rsidR="00FC3FE5" w:rsidRPr="00FC3FE5" w:rsidTr="00440112">
        <w:trPr>
          <w:trHeight w:val="300"/>
          <w:jc w:val="center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4.</w:t>
            </w:r>
          </w:p>
        </w:tc>
      </w:tr>
    </w:tbl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  <w:lang w:eastAsia="el-GR"/>
        </w:rPr>
      </w:pPr>
    </w:p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  <w:lang w:eastAsia="el-GR"/>
        </w:rPr>
      </w:pPr>
    </w:p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  <w:lang w:eastAsia="el-GR"/>
        </w:rPr>
      </w:pPr>
    </w:p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  <w:lang w:eastAsia="el-GR"/>
        </w:rPr>
      </w:pPr>
    </w:p>
    <w:tbl>
      <w:tblPr>
        <w:tblW w:w="10915" w:type="dxa"/>
        <w:jc w:val="center"/>
        <w:tblLook w:val="04A0"/>
      </w:tblPr>
      <w:tblGrid>
        <w:gridCol w:w="9640"/>
        <w:gridCol w:w="1275"/>
      </w:tblGrid>
      <w:tr w:rsidR="00FC3FE5" w:rsidRPr="00FC3FE5" w:rsidTr="00440112">
        <w:trPr>
          <w:trHeight w:val="465"/>
          <w:jc w:val="center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lastRenderedPageBreak/>
              <w:t>(</w:t>
            </w: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l-GR"/>
              </w:rPr>
              <w:t>συμπληρώνεται μόνο</w:t>
            </w: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 xml:space="preserve">) για μετάταξη σε κλάδο εκπαιδευτικών σε ΚΕ.Δ.Α.Σ.Υ. </w:t>
            </w:r>
          </w:p>
        </w:tc>
      </w:tr>
      <w:tr w:rsidR="00FC3FE5" w:rsidRPr="00FC3FE5" w:rsidTr="00440112">
        <w:trPr>
          <w:trHeight w:val="420"/>
          <w:jc w:val="center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ΚΡΙΤΗΡΙΑ ΕΞΕΙΔΙΚΕΥΣΗΣ ΣΤΗΝ ΕΙΔΙΚΗ ΑΓΩΓΗ: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ΝΑΙ/ΟΧΙ</w:t>
            </w:r>
          </w:p>
        </w:tc>
      </w:tr>
      <w:tr w:rsidR="00FC3FE5" w:rsidRPr="00FC3FE5" w:rsidTr="00440112">
        <w:trPr>
          <w:trHeight w:val="480"/>
          <w:jc w:val="center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C231A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C231A"/>
                <w:sz w:val="18"/>
                <w:szCs w:val="18"/>
                <w:lang w:eastAsia="el-GR"/>
              </w:rPr>
              <w:t>αα)</w:t>
            </w:r>
            <w:r w:rsidRPr="00FC3FE5">
              <w:rPr>
                <w:rFonts w:ascii="Calibri" w:eastAsia="Times New Roman" w:hAnsi="Calibri" w:cs="Calibri"/>
                <w:color w:val="0C231A"/>
                <w:sz w:val="18"/>
                <w:szCs w:val="18"/>
                <w:lang w:eastAsia="el-GR"/>
              </w:rPr>
              <w:t xml:space="preserve"> Διδακτορικό Δίπλωμα στην ΕΑΕ ή στη Σχολική Ψυχολογία, με βασικές σπουδές σε Α.Ε.Ι. της ημεδαπής, ή με αναγνωρισμένο ως ισότιμο και αντίστοιχο πτυχίο της αλλοδαπής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480"/>
          <w:jc w:val="center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C231A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C231A"/>
                <w:sz w:val="18"/>
                <w:szCs w:val="18"/>
                <w:lang w:eastAsia="el-GR"/>
              </w:rPr>
              <w:t>ββ)</w:t>
            </w:r>
            <w:r w:rsidRPr="00FC3FE5">
              <w:rPr>
                <w:rFonts w:ascii="Calibri" w:eastAsia="Times New Roman" w:hAnsi="Calibri" w:cs="Calibri"/>
                <w:color w:val="0C231A"/>
                <w:sz w:val="18"/>
                <w:szCs w:val="18"/>
                <w:lang w:eastAsia="el-GR"/>
              </w:rPr>
              <w:t xml:space="preserve"> Μεταπτυχιακό τίτλο </w:t>
            </w:r>
            <w:r w:rsidRPr="00FC3FE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σπουδών στην ΕΑΕ ή στη</w:t>
            </w:r>
            <w:r w:rsidRPr="00FC3FE5">
              <w:rPr>
                <w:rFonts w:ascii="Calibri" w:eastAsia="Times New Roman" w:hAnsi="Calibri" w:cs="Calibri"/>
                <w:color w:val="0C231A"/>
                <w:sz w:val="18"/>
                <w:szCs w:val="18"/>
                <w:lang w:eastAsia="el-GR"/>
              </w:rPr>
              <w:t xml:space="preserve"> Σχολική Ψυχολογία, με βασικές σπουδές σε Α.Ε.Ι. της ημεδαπής, ή με αναγνωρισμένο ως ισότιμο και αντίστοιχο πτυχίο της αλλοδαπής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720"/>
          <w:jc w:val="center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C231A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C231A"/>
                <w:sz w:val="18"/>
                <w:szCs w:val="18"/>
                <w:lang w:eastAsia="el-GR"/>
              </w:rPr>
              <w:t>γγ)</w:t>
            </w:r>
            <w:r w:rsidRPr="00FC3FE5">
              <w:rPr>
                <w:rFonts w:ascii="Calibri" w:eastAsia="Times New Roman" w:hAnsi="Calibri" w:cs="Calibri"/>
                <w:color w:val="0C231A"/>
                <w:sz w:val="18"/>
                <w:szCs w:val="18"/>
                <w:lang w:eastAsia="el-GR"/>
              </w:rPr>
              <w:t xml:space="preserve"> Πτυχίο διετούς μετεκπαίδευσης στην ΕΑΕ των Διδασκαλείων της ημεδαπής, ή αναγνωρισμένο ως ισότιμο και αντίστοιχο πτυχίο της αλλοδαπής, με βασικές σπουδές σε Α.Ε.Ι. της ημεδαπής ή με αναγνωρισμένο ως ισότιμο και αντίστοιχο πτυχίο της αλλοδαπής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480"/>
          <w:jc w:val="center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C231A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C231A"/>
                <w:sz w:val="18"/>
                <w:szCs w:val="18"/>
                <w:lang w:eastAsia="el-GR"/>
              </w:rPr>
              <w:t>δδ)</w:t>
            </w:r>
            <w:r w:rsidRPr="00FC3FE5">
              <w:rPr>
                <w:rFonts w:ascii="Calibri" w:eastAsia="Times New Roman" w:hAnsi="Calibri" w:cs="Calibri"/>
                <w:color w:val="0C231A"/>
                <w:sz w:val="18"/>
                <w:szCs w:val="18"/>
                <w:lang w:eastAsia="el-GR"/>
              </w:rPr>
              <w:t xml:space="preserve"> Πτυχίο Α.Ε.Ι. της ημεδαπής ή αναγνωρισμένο ως ισότιμο και αντίστοιχο πτυχίο της αλλοδαπής με τουλάχιστον πενταετή αποδεδειγμένη προϋπηρεσία στην ΕΑΕ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C3FE5" w:rsidRPr="00FC3FE5" w:rsidTr="00440112">
        <w:trPr>
          <w:trHeight w:val="1095"/>
          <w:jc w:val="center"/>
        </w:trPr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C231A"/>
                <w:sz w:val="18"/>
                <w:szCs w:val="18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C231A"/>
                <w:sz w:val="18"/>
                <w:szCs w:val="18"/>
                <w:lang w:eastAsia="el-GR"/>
              </w:rPr>
              <w:t>εε)</w:t>
            </w:r>
            <w:r w:rsidRPr="00FC3FE5">
              <w:rPr>
                <w:rFonts w:ascii="Calibri" w:eastAsia="Times New Roman" w:hAnsi="Calibri" w:cs="Calibri"/>
                <w:color w:val="0C231A"/>
                <w:sz w:val="18"/>
                <w:szCs w:val="18"/>
                <w:lang w:eastAsia="el-GR"/>
              </w:rPr>
              <w:t xml:space="preserve"> Ειδικά για τον κλάδο ΠΕ11-Φυσικής Αγωγής, πέραν των ανωτέρω, η εξειδίκευση στην ΕΑΕ αποδεικνύεται επιπροσθέτως με πτυχίο ΤΕΦΑΑ των Πανεπιστημίων της ημεδαπής ή αναγνωρισμένο ως αντίστοιχο και ισότιμο πτυχίο της αλλοδαπής με κύρια ειδικότητα στην «ΕΑΕ» ή την «Ειδική Φυσική Αγωγή» ή την «Ειδική Φυσική Αγωγή-Θεραπευτική Γυμναστική» ή την «Προσαρμοσμένη Φυσική Αγωγή» ή την «Προσαρμοσμένη Κινητική Αγωγή» ή την «Άσκηση σε χρόνιες παθήσεις και Αναπηρία».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FE5" w:rsidRPr="00FC3FE5" w:rsidRDefault="00FC3FE5" w:rsidP="00FC3F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</w:tbl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  <w:lang w:eastAsia="el-GR"/>
        </w:rPr>
      </w:pPr>
    </w:p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  <w:lang w:eastAsia="el-GR"/>
        </w:rPr>
      </w:pPr>
    </w:p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  <w:lang w:eastAsia="el-GR"/>
        </w:rPr>
      </w:pPr>
    </w:p>
    <w:tbl>
      <w:tblPr>
        <w:tblW w:w="5200" w:type="dxa"/>
        <w:jc w:val="right"/>
        <w:tblLook w:val="04A0"/>
      </w:tblPr>
      <w:tblGrid>
        <w:gridCol w:w="5200"/>
      </w:tblGrid>
      <w:tr w:rsidR="00FC3FE5" w:rsidRPr="00FC3FE5" w:rsidTr="00440112">
        <w:trPr>
          <w:trHeight w:val="576"/>
          <w:jc w:val="right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Ημερομηνία,  .................</w:t>
            </w:r>
          </w:p>
        </w:tc>
      </w:tr>
      <w:tr w:rsidR="00FC3FE5" w:rsidRPr="00FC3FE5" w:rsidTr="00440112">
        <w:trPr>
          <w:trHeight w:val="584"/>
          <w:jc w:val="right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l-GR"/>
              </w:rPr>
              <w:t>Ο/Η ΑΙΤ..........................</w:t>
            </w:r>
          </w:p>
        </w:tc>
      </w:tr>
      <w:tr w:rsidR="00FC3FE5" w:rsidRPr="00FC3FE5" w:rsidTr="00440112">
        <w:trPr>
          <w:trHeight w:val="720"/>
          <w:jc w:val="right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3FE5" w:rsidRPr="00FC3FE5" w:rsidRDefault="00FC3FE5" w:rsidP="00FC3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C3F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…………………………………………………..</w:t>
            </w:r>
          </w:p>
        </w:tc>
      </w:tr>
    </w:tbl>
    <w:p w:rsidR="00FC3FE5" w:rsidRPr="00FC3FE5" w:rsidRDefault="00FC3FE5" w:rsidP="00FC3FE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  <w:lang w:eastAsia="el-GR"/>
        </w:rPr>
      </w:pPr>
    </w:p>
    <w:p w:rsidR="001E4DD3" w:rsidRDefault="001E4DD3"/>
    <w:sectPr w:rsidR="001E4DD3" w:rsidSect="00FC3FE5">
      <w:pgSz w:w="11907" w:h="16840" w:code="9"/>
      <w:pgMar w:top="993" w:right="1134" w:bottom="426" w:left="1134" w:header="680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9AA" w:rsidRDefault="00C579AA" w:rsidP="001A30F1">
      <w:pPr>
        <w:spacing w:after="0" w:line="240" w:lineRule="auto"/>
      </w:pPr>
      <w:r>
        <w:separator/>
      </w:r>
    </w:p>
  </w:endnote>
  <w:endnote w:type="continuationSeparator" w:id="1">
    <w:p w:rsidR="00C579AA" w:rsidRDefault="00C579AA" w:rsidP="001A3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9AA" w:rsidRDefault="00C579AA" w:rsidP="001A30F1">
      <w:pPr>
        <w:spacing w:after="0" w:line="240" w:lineRule="auto"/>
      </w:pPr>
      <w:r>
        <w:separator/>
      </w:r>
    </w:p>
  </w:footnote>
  <w:footnote w:type="continuationSeparator" w:id="1">
    <w:p w:rsidR="00C579AA" w:rsidRDefault="00C579AA" w:rsidP="001A30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05B4"/>
    <w:rsid w:val="001605B4"/>
    <w:rsid w:val="001A30F1"/>
    <w:rsid w:val="001E4DD3"/>
    <w:rsid w:val="00C579AA"/>
    <w:rsid w:val="00CA6752"/>
    <w:rsid w:val="00FC3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0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C3FE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customStyle="1" w:styleId="Char">
    <w:name w:val="Υποσέλιδο Char"/>
    <w:basedOn w:val="a0"/>
    <w:link w:val="a3"/>
    <w:uiPriority w:val="99"/>
    <w:rsid w:val="00FC3FE5"/>
    <w:rPr>
      <w:rFonts w:ascii="Times New Roman" w:eastAsia="Times New Roman" w:hAnsi="Times New Roman" w:cs="Times New Roman"/>
      <w:sz w:val="20"/>
      <w:szCs w:val="20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Ευγενια Τραϊφορου</dc:creator>
  <cp:lastModifiedBy>Maria Ka</cp:lastModifiedBy>
  <cp:revision>2</cp:revision>
  <dcterms:created xsi:type="dcterms:W3CDTF">2026-04-30T10:46:00Z</dcterms:created>
  <dcterms:modified xsi:type="dcterms:W3CDTF">2026-04-30T10:46:00Z</dcterms:modified>
</cp:coreProperties>
</file>